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34" w:rsidRDefault="00365734" w:rsidP="00365734">
      <w:pPr>
        <w:pStyle w:val="a3"/>
        <w:spacing w:before="10"/>
        <w:ind w:left="0"/>
        <w:rPr>
          <w:sz w:val="13"/>
        </w:rPr>
      </w:pPr>
    </w:p>
    <w:p w:rsidR="00B654C7" w:rsidRDefault="00B654C7" w:rsidP="00B654C7">
      <w:pPr>
        <w:pStyle w:val="a5"/>
        <w:rPr>
          <w:sz w:val="44"/>
          <w:szCs w:val="44"/>
        </w:rPr>
      </w:pPr>
      <w:r>
        <w:rPr>
          <w:sz w:val="44"/>
          <w:szCs w:val="44"/>
        </w:rPr>
        <w:t>Предложение</w:t>
      </w:r>
      <w:r>
        <w:rPr>
          <w:spacing w:val="-13"/>
          <w:sz w:val="44"/>
          <w:szCs w:val="44"/>
        </w:rPr>
        <w:t xml:space="preserve"> </w:t>
      </w:r>
      <w:r>
        <w:rPr>
          <w:sz w:val="44"/>
          <w:szCs w:val="44"/>
        </w:rPr>
        <w:t>о</w:t>
      </w:r>
      <w:r>
        <w:rPr>
          <w:spacing w:val="-11"/>
          <w:sz w:val="44"/>
          <w:szCs w:val="44"/>
        </w:rPr>
        <w:t xml:space="preserve"> </w:t>
      </w:r>
      <w:r>
        <w:rPr>
          <w:sz w:val="44"/>
          <w:szCs w:val="44"/>
        </w:rPr>
        <w:t>мероприятиях</w:t>
      </w:r>
      <w:r>
        <w:rPr>
          <w:spacing w:val="-12"/>
          <w:sz w:val="44"/>
          <w:szCs w:val="44"/>
        </w:rPr>
        <w:t xml:space="preserve"> </w:t>
      </w:r>
      <w:r>
        <w:rPr>
          <w:sz w:val="44"/>
          <w:szCs w:val="44"/>
        </w:rPr>
        <w:t>по</w:t>
      </w:r>
      <w:r>
        <w:rPr>
          <w:spacing w:val="-12"/>
          <w:sz w:val="44"/>
          <w:szCs w:val="44"/>
        </w:rPr>
        <w:t xml:space="preserve"> </w:t>
      </w:r>
      <w:r>
        <w:rPr>
          <w:sz w:val="44"/>
          <w:szCs w:val="44"/>
        </w:rPr>
        <w:t>энергосбережению</w:t>
      </w:r>
      <w:r>
        <w:rPr>
          <w:spacing w:val="-12"/>
          <w:sz w:val="44"/>
          <w:szCs w:val="44"/>
        </w:rPr>
        <w:t xml:space="preserve"> </w:t>
      </w:r>
      <w:r>
        <w:rPr>
          <w:sz w:val="44"/>
          <w:szCs w:val="44"/>
        </w:rPr>
        <w:t>и</w:t>
      </w:r>
      <w:r>
        <w:rPr>
          <w:spacing w:val="-130"/>
          <w:sz w:val="44"/>
          <w:szCs w:val="44"/>
        </w:rPr>
        <w:t xml:space="preserve"> </w:t>
      </w:r>
      <w:r>
        <w:rPr>
          <w:sz w:val="44"/>
          <w:szCs w:val="44"/>
        </w:rPr>
        <w:t>повышению</w:t>
      </w:r>
      <w:r>
        <w:rPr>
          <w:spacing w:val="-30"/>
          <w:sz w:val="44"/>
          <w:szCs w:val="44"/>
        </w:rPr>
        <w:t xml:space="preserve"> </w:t>
      </w:r>
      <w:r>
        <w:rPr>
          <w:sz w:val="44"/>
          <w:szCs w:val="44"/>
        </w:rPr>
        <w:t>энергетической</w:t>
      </w:r>
      <w:r>
        <w:rPr>
          <w:spacing w:val="-29"/>
          <w:sz w:val="44"/>
          <w:szCs w:val="44"/>
        </w:rPr>
        <w:t xml:space="preserve"> </w:t>
      </w:r>
      <w:r>
        <w:rPr>
          <w:sz w:val="44"/>
          <w:szCs w:val="44"/>
        </w:rPr>
        <w:t>эффективности</w:t>
      </w:r>
      <w:r>
        <w:rPr>
          <w:spacing w:val="-25"/>
          <w:sz w:val="44"/>
          <w:szCs w:val="44"/>
        </w:rPr>
        <w:t xml:space="preserve"> </w:t>
      </w:r>
      <w:r>
        <w:rPr>
          <w:sz w:val="44"/>
          <w:szCs w:val="44"/>
        </w:rPr>
        <w:t>на</w:t>
      </w:r>
      <w:r>
        <w:rPr>
          <w:spacing w:val="-30"/>
          <w:sz w:val="44"/>
          <w:szCs w:val="44"/>
        </w:rPr>
        <w:t xml:space="preserve"> </w:t>
      </w:r>
      <w:r>
        <w:rPr>
          <w:sz w:val="44"/>
          <w:szCs w:val="44"/>
        </w:rPr>
        <w:t>2025 г.</w:t>
      </w:r>
    </w:p>
    <w:p w:rsidR="00B654C7" w:rsidRDefault="00B654C7" w:rsidP="00B654C7">
      <w:pPr>
        <w:pStyle w:val="a3"/>
        <w:spacing w:before="296"/>
        <w:ind w:right="696"/>
        <w:jc w:val="both"/>
      </w:pPr>
      <w:r>
        <w:t>Управляющая компания ООО «УК Союз-</w:t>
      </w:r>
      <w:proofErr w:type="spellStart"/>
      <w:r>
        <w:t>Новомосковский</w:t>
      </w:r>
      <w:proofErr w:type="spellEnd"/>
      <w:r>
        <w:t>» в соответствии с требованием статьи 12 ч.7 ФЗ «Об энергосбережении и о</w:t>
      </w:r>
      <w:r>
        <w:rPr>
          <w:spacing w:val="1"/>
        </w:rPr>
        <w:t xml:space="preserve"> </w:t>
      </w:r>
      <w:r>
        <w:t>повышении энергетической эффективности» от 23.11.2009 № 261-ФЗ разработала предложения о мероприятиях по энергосбережению и</w:t>
      </w:r>
      <w:r>
        <w:rPr>
          <w:spacing w:val="-57"/>
        </w:rPr>
        <w:t xml:space="preserve"> </w:t>
      </w:r>
      <w:r>
        <w:t>повышению</w:t>
      </w:r>
      <w:r>
        <w:rPr>
          <w:spacing w:val="-2"/>
        </w:rPr>
        <w:t xml:space="preserve"> </w:t>
      </w:r>
      <w:r>
        <w:t>энергетической</w:t>
      </w:r>
      <w:r>
        <w:rPr>
          <w:spacing w:val="-1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Вашему</w:t>
      </w:r>
      <w:r>
        <w:rPr>
          <w:spacing w:val="-6"/>
        </w:rPr>
        <w:t xml:space="preserve"> </w:t>
      </w:r>
      <w:r>
        <w:t>многоквартирному</w:t>
      </w:r>
      <w:r>
        <w:rPr>
          <w:spacing w:val="-6"/>
        </w:rPr>
        <w:t xml:space="preserve"> </w:t>
      </w:r>
      <w:r>
        <w:t>дому.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источниках</w:t>
      </w:r>
      <w:r>
        <w:rPr>
          <w:spacing w:val="-3"/>
        </w:rPr>
        <w:t xml:space="preserve"> </w:t>
      </w:r>
      <w:r>
        <w:t>их</w:t>
      </w:r>
    </w:p>
    <w:p w:rsidR="00B654C7" w:rsidRDefault="00B654C7" w:rsidP="00B654C7">
      <w:pPr>
        <w:pStyle w:val="a3"/>
        <w:ind w:right="159"/>
      </w:pPr>
      <w:r>
        <w:t>финансирования собственники многоквартирного дома принимают, руководствуясь ст. 44 — 48 Жилищного кодекса РФ, на общем собрании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оформляют</w:t>
      </w:r>
      <w:r>
        <w:rPr>
          <w:spacing w:val="-4"/>
        </w:rPr>
        <w:t xml:space="preserve"> </w:t>
      </w:r>
      <w:r>
        <w:t>протоколом.</w:t>
      </w:r>
      <w:r>
        <w:rPr>
          <w:spacing w:val="-1"/>
        </w:rPr>
        <w:t xml:space="preserve"> </w:t>
      </w:r>
      <w:r>
        <w:t>Обязательные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 энергосбережению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энергетической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установлены</w:t>
      </w:r>
    </w:p>
    <w:p w:rsidR="00B654C7" w:rsidRDefault="00B654C7" w:rsidP="00B654C7">
      <w:pPr>
        <w:pStyle w:val="a3"/>
        <w:spacing w:before="1"/>
        <w:ind w:right="403"/>
      </w:pPr>
      <w:r>
        <w:t>в отношении систем отопления, горячего водоснабжения, электроснабжения, дверных и оконных конструкций, относящихся к общему</w:t>
      </w:r>
      <w:r>
        <w:rPr>
          <w:spacing w:val="1"/>
        </w:rPr>
        <w:t xml:space="preserve"> </w:t>
      </w:r>
      <w:r>
        <w:t>имуществу многоквартирных домов. Собственники помещений в многоквартирном доме обязаны нести расходы на проведение указанных</w:t>
      </w:r>
      <w:r>
        <w:rPr>
          <w:spacing w:val="-57"/>
        </w:rPr>
        <w:t xml:space="preserve"> </w:t>
      </w:r>
      <w:r>
        <w:t>мероприятий.</w:t>
      </w:r>
    </w:p>
    <w:p w:rsidR="00B654C7" w:rsidRDefault="00B654C7" w:rsidP="00B654C7">
      <w:pPr>
        <w:pStyle w:val="a3"/>
        <w:spacing w:before="10"/>
        <w:ind w:left="0"/>
        <w:rPr>
          <w:sz w:val="13"/>
        </w:rPr>
      </w:pPr>
    </w:p>
    <w:p w:rsidR="00365734" w:rsidRDefault="00365734" w:rsidP="00365734">
      <w:pPr>
        <w:rPr>
          <w:b/>
          <w:sz w:val="28"/>
          <w:szCs w:val="28"/>
        </w:rPr>
      </w:pPr>
      <w:r w:rsidRPr="00B654C7">
        <w:rPr>
          <w:b/>
          <w:sz w:val="28"/>
          <w:szCs w:val="28"/>
        </w:rPr>
        <w:t xml:space="preserve">  г.</w:t>
      </w:r>
      <w:r w:rsidR="00932FCD" w:rsidRPr="00B654C7">
        <w:rPr>
          <w:b/>
          <w:sz w:val="28"/>
          <w:szCs w:val="28"/>
        </w:rPr>
        <w:t xml:space="preserve"> </w:t>
      </w:r>
      <w:r w:rsidRPr="00B654C7">
        <w:rPr>
          <w:b/>
          <w:sz w:val="28"/>
          <w:szCs w:val="28"/>
        </w:rPr>
        <w:t>Москва, г</w:t>
      </w:r>
      <w:r w:rsidR="00932FCD" w:rsidRPr="00B654C7">
        <w:rPr>
          <w:b/>
          <w:sz w:val="28"/>
          <w:szCs w:val="28"/>
        </w:rPr>
        <w:t>. Московский,</w:t>
      </w:r>
      <w:r w:rsidR="00C850E2">
        <w:rPr>
          <w:b/>
          <w:sz w:val="28"/>
          <w:szCs w:val="28"/>
        </w:rPr>
        <w:t xml:space="preserve"> ул. Радужная, д.13 к 2</w:t>
      </w:r>
    </w:p>
    <w:p w:rsidR="00C850E2" w:rsidRPr="00B654C7" w:rsidRDefault="00C850E2" w:rsidP="00365734">
      <w:pPr>
        <w:rPr>
          <w:b/>
          <w:sz w:val="28"/>
          <w:szCs w:val="28"/>
        </w:rPr>
      </w:pPr>
      <w:bookmarkStart w:id="0" w:name="_GoBack"/>
      <w:bookmarkEnd w:id="0"/>
    </w:p>
    <w:p w:rsidR="00365734" w:rsidRDefault="00365734" w:rsidP="00365734">
      <w:pPr>
        <w:rPr>
          <w:sz w:val="28"/>
          <w:szCs w:val="28"/>
        </w:rPr>
      </w:pPr>
    </w:p>
    <w:p w:rsidR="00365734" w:rsidRPr="00365734" w:rsidRDefault="00365734" w:rsidP="00365734">
      <w:pPr>
        <w:rPr>
          <w:sz w:val="28"/>
          <w:szCs w:val="28"/>
        </w:rPr>
        <w:sectPr w:rsidR="00365734" w:rsidRPr="00365734">
          <w:pgSz w:w="16838" w:h="11906" w:orient="landscape"/>
          <w:pgMar w:top="780" w:right="980" w:bottom="280" w:left="980" w:header="0" w:footer="0" w:gutter="0"/>
          <w:cols w:space="720"/>
          <w:formProt w:val="0"/>
        </w:sectPr>
      </w:pPr>
    </w:p>
    <w:tbl>
      <w:tblPr>
        <w:tblStyle w:val="TableNormal"/>
        <w:tblW w:w="14649" w:type="dxa"/>
        <w:tblInd w:w="122" w:type="dxa"/>
        <w:tblLayout w:type="fixed"/>
        <w:tblCellMar>
          <w:left w:w="7" w:type="dxa"/>
          <w:right w:w="15" w:type="dxa"/>
        </w:tblCellMar>
        <w:tblLook w:val="01E0" w:firstRow="1" w:lastRow="1" w:firstColumn="1" w:lastColumn="1" w:noHBand="0" w:noVBand="0"/>
      </w:tblPr>
      <w:tblGrid>
        <w:gridCol w:w="506"/>
        <w:gridCol w:w="2796"/>
        <w:gridCol w:w="1840"/>
        <w:gridCol w:w="2837"/>
        <w:gridCol w:w="1560"/>
        <w:gridCol w:w="2098"/>
        <w:gridCol w:w="1843"/>
        <w:gridCol w:w="1169"/>
      </w:tblGrid>
      <w:tr w:rsidR="00365734" w:rsidTr="00071A8B">
        <w:trPr>
          <w:trHeight w:val="1715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8"/>
              <w:rPr>
                <w:sz w:val="23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1"/>
              <w:ind w:left="38" w:right="12" w:firstLine="93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№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П/П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8"/>
              <w:rPr>
                <w:sz w:val="23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1"/>
              <w:ind w:left="720" w:right="621" w:hanging="84"/>
              <w:rPr>
                <w:sz w:val="24"/>
                <w:lang w:val="ru-RU"/>
              </w:rPr>
            </w:pPr>
            <w:r w:rsidRPr="00365734">
              <w:rPr>
                <w:spacing w:val="-1"/>
                <w:sz w:val="24"/>
                <w:lang w:val="ru-RU"/>
              </w:rPr>
              <w:t>Наименование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мероприятия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8"/>
              <w:rPr>
                <w:sz w:val="23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1"/>
              <w:ind w:left="242" w:right="219"/>
              <w:rPr>
                <w:sz w:val="24"/>
                <w:lang w:val="ru-RU"/>
              </w:rPr>
            </w:pPr>
            <w:r w:rsidRPr="00365734">
              <w:rPr>
                <w:lang w:val="ru-RU"/>
              </w:rPr>
              <w:t>Ожидаемые результаты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8"/>
              <w:rPr>
                <w:sz w:val="23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1"/>
              <w:ind w:left="758" w:right="42" w:hanging="694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Применяемые технологии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и</w:t>
            </w:r>
            <w:r w:rsidRPr="00365734">
              <w:rPr>
                <w:spacing w:val="-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материалы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10"/>
              <w:rPr>
                <w:sz w:val="37"/>
                <w:lang w:val="ru-RU"/>
              </w:rPr>
            </w:pPr>
          </w:p>
          <w:p w:rsidR="00365734" w:rsidRDefault="00365734" w:rsidP="00071A8B">
            <w:pPr>
              <w:pStyle w:val="TableParagraph"/>
              <w:ind w:left="93" w:right="88" w:firstLine="69"/>
              <w:jc w:val="both"/>
              <w:rPr>
                <w:sz w:val="24"/>
              </w:rPr>
            </w:pPr>
            <w:r w:rsidRPr="00365734">
              <w:rPr>
                <w:sz w:val="24"/>
                <w:lang w:val="ru-RU"/>
              </w:rPr>
              <w:t>Возможные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исполнители</w:t>
            </w:r>
            <w:r w:rsidRPr="00365734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65734">
              <w:rPr>
                <w:spacing w:val="-1"/>
                <w:sz w:val="24"/>
                <w:lang w:val="ru-RU"/>
              </w:rPr>
              <w:t>мероприят</w:t>
            </w:r>
            <w:r>
              <w:rPr>
                <w:spacing w:val="-1"/>
                <w:sz w:val="24"/>
              </w:rPr>
              <w:t>ий</w:t>
            </w:r>
            <w:proofErr w:type="spellEnd"/>
          </w:p>
        </w:tc>
        <w:tc>
          <w:tcPr>
            <w:tcW w:w="20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8"/>
              <w:rPr>
                <w:sz w:val="25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1"/>
              <w:ind w:left="50" w:right="45"/>
              <w:jc w:val="center"/>
              <w:rPr>
                <w:sz w:val="24"/>
                <w:lang w:val="ru-RU"/>
              </w:rPr>
            </w:pPr>
            <w:proofErr w:type="spellStart"/>
            <w:r w:rsidRPr="00365734">
              <w:rPr>
                <w:sz w:val="24"/>
                <w:lang w:val="ru-RU"/>
              </w:rPr>
              <w:t>Ориентировочн</w:t>
            </w:r>
            <w:proofErr w:type="spellEnd"/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65734">
              <w:rPr>
                <w:sz w:val="24"/>
                <w:lang w:val="ru-RU"/>
              </w:rPr>
              <w:t>ые</w:t>
            </w:r>
            <w:proofErr w:type="spellEnd"/>
            <w:r w:rsidRPr="00365734">
              <w:rPr>
                <w:sz w:val="24"/>
                <w:lang w:val="ru-RU"/>
              </w:rPr>
              <w:t xml:space="preserve"> Расходы на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проведение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20"/>
              <w:ind w:left="105" w:right="98" w:firstLine="429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Объем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ожидаемого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снижения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используемых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pacing w:val="-1"/>
                <w:sz w:val="24"/>
                <w:lang w:val="ru-RU"/>
              </w:rPr>
              <w:t>коммунальных</w:t>
            </w:r>
          </w:p>
          <w:p w:rsidR="00365734" w:rsidRPr="00365734" w:rsidRDefault="00365734" w:rsidP="00071A8B">
            <w:pPr>
              <w:pStyle w:val="TableParagraph"/>
              <w:spacing w:before="1"/>
              <w:ind w:left="417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ресурсов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10"/>
              <w:rPr>
                <w:sz w:val="37"/>
                <w:lang w:val="ru-RU"/>
              </w:rPr>
            </w:pPr>
          </w:p>
          <w:p w:rsidR="00365734" w:rsidRDefault="00365734" w:rsidP="00071A8B">
            <w:pPr>
              <w:pStyle w:val="TableParagraph"/>
              <w:ind w:left="115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окупаемости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</w:p>
        </w:tc>
      </w:tr>
      <w:tr w:rsidR="00365734" w:rsidTr="00071A8B">
        <w:trPr>
          <w:trHeight w:val="603"/>
        </w:trPr>
        <w:tc>
          <w:tcPr>
            <w:tcW w:w="14647" w:type="dxa"/>
            <w:gridSpan w:val="8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22"/>
              <w:ind w:left="2560" w:right="2561"/>
              <w:jc w:val="center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Перечень</w:t>
            </w:r>
            <w:r w:rsidRPr="00365734">
              <w:rPr>
                <w:spacing w:val="-3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основных</w:t>
            </w:r>
            <w:r w:rsidRPr="00365734">
              <w:rPr>
                <w:spacing w:val="-2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мероприятий в</w:t>
            </w:r>
            <w:r w:rsidRPr="00365734">
              <w:rPr>
                <w:spacing w:val="-4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отношении</w:t>
            </w:r>
            <w:r w:rsidRPr="00365734">
              <w:rPr>
                <w:spacing w:val="-3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общего</w:t>
            </w:r>
            <w:r w:rsidRPr="00365734">
              <w:rPr>
                <w:spacing w:val="-4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имущества</w:t>
            </w:r>
            <w:r w:rsidRPr="00365734">
              <w:rPr>
                <w:spacing w:val="-4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в</w:t>
            </w:r>
            <w:r w:rsidRPr="00365734">
              <w:rPr>
                <w:spacing w:val="-2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многоквартирном</w:t>
            </w:r>
            <w:r w:rsidRPr="00365734">
              <w:rPr>
                <w:spacing w:val="-4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доме.</w:t>
            </w:r>
          </w:p>
          <w:p w:rsidR="00365734" w:rsidRDefault="00365734" w:rsidP="00071A8B">
            <w:pPr>
              <w:pStyle w:val="TableParagraph"/>
              <w:ind w:left="2560" w:right="25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отопления</w:t>
            </w:r>
            <w:proofErr w:type="spellEnd"/>
          </w:p>
        </w:tc>
      </w:tr>
      <w:tr w:rsidR="00365734" w:rsidTr="00071A8B">
        <w:trPr>
          <w:trHeight w:val="2829"/>
        </w:trPr>
        <w:tc>
          <w:tcPr>
            <w:tcW w:w="5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8"/>
              <w:rPr>
                <w:sz w:val="32"/>
              </w:rPr>
            </w:pPr>
          </w:p>
          <w:p w:rsidR="00365734" w:rsidRDefault="00365734" w:rsidP="00071A8B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6"/>
              <w:rPr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1"/>
              <w:ind w:left="33" w:right="556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Установка линейных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балансировочных</w:t>
            </w:r>
          </w:p>
          <w:p w:rsidR="00365734" w:rsidRPr="00365734" w:rsidRDefault="00365734" w:rsidP="00071A8B">
            <w:pPr>
              <w:pStyle w:val="TableParagraph"/>
              <w:ind w:left="33" w:right="131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вентилей и балансировка</w:t>
            </w:r>
            <w:r w:rsidRPr="00365734">
              <w:rPr>
                <w:spacing w:val="-58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системы</w:t>
            </w:r>
            <w:r w:rsidRPr="00365734">
              <w:rPr>
                <w:spacing w:val="-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отопления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29"/>
              <w:ind w:left="31" w:right="77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1) рациональное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использование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тепловой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энергии; 2)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экономия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потребления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тепловой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энергии в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системе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отопления</w:t>
            </w:r>
          </w:p>
        </w:tc>
        <w:tc>
          <w:tcPr>
            <w:tcW w:w="28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6"/>
              <w:rPr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1"/>
              <w:ind w:left="33" w:right="692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Балансировочные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вентили, запорные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вентили, воздуховыпускные</w:t>
            </w:r>
            <w:r w:rsidRPr="00365734">
              <w:rPr>
                <w:spacing w:val="-8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клапаны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8"/>
              <w:rPr>
                <w:sz w:val="32"/>
                <w:lang w:val="ru-RU"/>
              </w:rPr>
            </w:pPr>
          </w:p>
          <w:p w:rsidR="00365734" w:rsidRDefault="00365734" w:rsidP="00071A8B">
            <w:pPr>
              <w:pStyle w:val="TableParagraph"/>
              <w:ind w:left="575" w:right="570"/>
              <w:jc w:val="center"/>
              <w:rPr>
                <w:sz w:val="24"/>
              </w:rPr>
            </w:pPr>
            <w:r>
              <w:rPr>
                <w:sz w:val="24"/>
              </w:rPr>
              <w:t>УО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8"/>
              <w:rPr>
                <w:sz w:val="32"/>
              </w:rPr>
            </w:pPr>
          </w:p>
          <w:p w:rsidR="00365734" w:rsidRDefault="00365734" w:rsidP="00071A8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1 шт.5 000р.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8"/>
              <w:rPr>
                <w:sz w:val="32"/>
              </w:rPr>
            </w:pPr>
          </w:p>
          <w:p w:rsidR="00365734" w:rsidRDefault="00365734" w:rsidP="00071A8B">
            <w:pPr>
              <w:pStyle w:val="TableParagraph"/>
              <w:ind w:left="3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7%</w:t>
            </w:r>
          </w:p>
        </w:tc>
        <w:tc>
          <w:tcPr>
            <w:tcW w:w="11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8"/>
              <w:rPr>
                <w:sz w:val="32"/>
              </w:rPr>
            </w:pPr>
          </w:p>
          <w:p w:rsidR="00365734" w:rsidRDefault="00365734" w:rsidP="00071A8B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365734" w:rsidRDefault="00365734" w:rsidP="00365734">
      <w:pPr>
        <w:sectPr w:rsidR="00365734">
          <w:type w:val="continuous"/>
          <w:pgSz w:w="16838" w:h="11906" w:orient="landscape"/>
          <w:pgMar w:top="780" w:right="980" w:bottom="280" w:left="980" w:header="0" w:footer="0" w:gutter="0"/>
          <w:cols w:space="720"/>
          <w:formProt w:val="0"/>
          <w:docGrid w:linePitch="312" w:charSpace="-2049"/>
        </w:sectPr>
      </w:pPr>
    </w:p>
    <w:tbl>
      <w:tblPr>
        <w:tblStyle w:val="TableNormal"/>
        <w:tblW w:w="14638" w:type="dxa"/>
        <w:tblInd w:w="134" w:type="dxa"/>
        <w:tblLayout w:type="fixed"/>
        <w:tblCellMar>
          <w:left w:w="7" w:type="dxa"/>
          <w:right w:w="15" w:type="dxa"/>
        </w:tblCellMar>
        <w:tblLook w:val="01E0" w:firstRow="1" w:lastRow="1" w:firstColumn="1" w:lastColumn="1" w:noHBand="0" w:noVBand="0"/>
      </w:tblPr>
      <w:tblGrid>
        <w:gridCol w:w="495"/>
        <w:gridCol w:w="2794"/>
        <w:gridCol w:w="1842"/>
        <w:gridCol w:w="2836"/>
        <w:gridCol w:w="1561"/>
        <w:gridCol w:w="1742"/>
        <w:gridCol w:w="1775"/>
        <w:gridCol w:w="1593"/>
      </w:tblGrid>
      <w:tr w:rsidR="00365734" w:rsidTr="00071A8B">
        <w:trPr>
          <w:trHeight w:val="2822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10"/>
              <w:rPr>
                <w:sz w:val="31"/>
              </w:rPr>
            </w:pPr>
          </w:p>
          <w:p w:rsidR="00365734" w:rsidRDefault="00365734" w:rsidP="00071A8B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10"/>
              <w:rPr>
                <w:sz w:val="33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ind w:left="33" w:right="57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Промывка</w:t>
            </w:r>
            <w:r w:rsidRPr="00365734">
              <w:rPr>
                <w:spacing w:val="-14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трубопроводов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и стояков системы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отопления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23"/>
              <w:ind w:left="31" w:right="77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1) рациональное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использование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тепловой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энергии; 2)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экономия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потребления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тепловой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энергии в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системе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отопления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Default="00365734" w:rsidP="00071A8B">
            <w:pPr>
              <w:pStyle w:val="TableParagraph"/>
              <w:spacing w:before="230"/>
              <w:ind w:left="33" w:right="167"/>
              <w:rPr>
                <w:sz w:val="24"/>
              </w:rPr>
            </w:pPr>
            <w:proofErr w:type="spellStart"/>
            <w:r>
              <w:rPr>
                <w:sz w:val="24"/>
              </w:rPr>
              <w:t>Промывочные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машины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реагенты</w:t>
            </w:r>
            <w:proofErr w:type="spellEnd"/>
          </w:p>
        </w:tc>
        <w:tc>
          <w:tcPr>
            <w:tcW w:w="15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10"/>
              <w:rPr>
                <w:sz w:val="31"/>
              </w:rPr>
            </w:pPr>
          </w:p>
          <w:p w:rsidR="00365734" w:rsidRDefault="00365734" w:rsidP="00071A8B">
            <w:pPr>
              <w:pStyle w:val="TableParagraph"/>
              <w:ind w:left="575" w:right="570"/>
              <w:jc w:val="center"/>
              <w:rPr>
                <w:sz w:val="24"/>
              </w:rPr>
            </w:pPr>
            <w:r>
              <w:rPr>
                <w:sz w:val="24"/>
              </w:rPr>
              <w:t>УО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10"/>
              <w:rPr>
                <w:sz w:val="31"/>
              </w:rPr>
            </w:pPr>
          </w:p>
          <w:p w:rsidR="00365734" w:rsidRDefault="00365734" w:rsidP="00071A8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1м.п.450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10"/>
              <w:rPr>
                <w:sz w:val="31"/>
              </w:rPr>
            </w:pPr>
          </w:p>
          <w:p w:rsidR="00365734" w:rsidRDefault="00365734" w:rsidP="00071A8B">
            <w:pPr>
              <w:pStyle w:val="TableParagraph"/>
              <w:ind w:left="3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3%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10"/>
              <w:rPr>
                <w:sz w:val="31"/>
              </w:rPr>
            </w:pPr>
          </w:p>
          <w:p w:rsidR="00365734" w:rsidRDefault="00365734" w:rsidP="00071A8B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65734" w:rsidTr="00071A8B">
        <w:trPr>
          <w:trHeight w:val="2819"/>
        </w:trPr>
        <w:tc>
          <w:tcPr>
            <w:tcW w:w="4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9"/>
              <w:rPr>
                <w:sz w:val="31"/>
              </w:rPr>
            </w:pPr>
          </w:p>
          <w:p w:rsidR="00365734" w:rsidRDefault="00365734" w:rsidP="00071A8B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9"/>
              <w:rPr>
                <w:sz w:val="35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1"/>
              <w:ind w:left="33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Ремонт</w:t>
            </w:r>
            <w:r w:rsidRPr="00365734">
              <w:rPr>
                <w:spacing w:val="-3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изоляции</w:t>
            </w:r>
          </w:p>
          <w:p w:rsidR="00365734" w:rsidRPr="00365734" w:rsidRDefault="00365734" w:rsidP="00071A8B">
            <w:pPr>
              <w:pStyle w:val="TableParagraph"/>
              <w:ind w:left="33" w:right="43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трубопроводов системы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отопления</w:t>
            </w:r>
            <w:r w:rsidRPr="00365734">
              <w:rPr>
                <w:spacing w:val="-4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</w:t>
            </w:r>
            <w:r w:rsidRPr="00365734">
              <w:rPr>
                <w:spacing w:val="-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применением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65734">
              <w:rPr>
                <w:sz w:val="24"/>
                <w:lang w:val="ru-RU"/>
              </w:rPr>
              <w:t>энергоэффективных</w:t>
            </w:r>
            <w:proofErr w:type="spellEnd"/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материалов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20"/>
              <w:ind w:left="31" w:right="77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1) рациональное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использование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тепловой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энергии; 2)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экономия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потребления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тепловой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энергии в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системе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отопления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8"/>
              <w:rPr>
                <w:sz w:val="21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ind w:left="33" w:right="66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Современные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теплоизоляционные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материалы</w:t>
            </w:r>
            <w:r w:rsidRPr="00365734">
              <w:rPr>
                <w:spacing w:val="-5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в</w:t>
            </w:r>
            <w:r w:rsidRPr="00365734">
              <w:rPr>
                <w:spacing w:val="-4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виде</w:t>
            </w:r>
            <w:r w:rsidRPr="00365734">
              <w:rPr>
                <w:spacing w:val="-4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скорлуп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и</w:t>
            </w:r>
            <w:r w:rsidRPr="00365734">
              <w:rPr>
                <w:spacing w:val="-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цилиндров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9"/>
              <w:rPr>
                <w:sz w:val="31"/>
                <w:lang w:val="ru-RU"/>
              </w:rPr>
            </w:pPr>
          </w:p>
          <w:p w:rsidR="00365734" w:rsidRDefault="00365734" w:rsidP="00071A8B">
            <w:pPr>
              <w:pStyle w:val="TableParagraph"/>
              <w:spacing w:before="1"/>
              <w:ind w:left="575" w:right="570"/>
              <w:jc w:val="center"/>
              <w:rPr>
                <w:sz w:val="24"/>
              </w:rPr>
            </w:pPr>
            <w:r>
              <w:rPr>
                <w:sz w:val="24"/>
              </w:rPr>
              <w:t>УО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9"/>
              <w:rPr>
                <w:sz w:val="31"/>
              </w:rPr>
            </w:pPr>
          </w:p>
          <w:p w:rsidR="00365734" w:rsidRDefault="00365734" w:rsidP="00071A8B"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м.п.600р.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9"/>
              <w:rPr>
                <w:sz w:val="31"/>
              </w:rPr>
            </w:pPr>
          </w:p>
          <w:p w:rsidR="00365734" w:rsidRDefault="00365734" w:rsidP="00071A8B">
            <w:pPr>
              <w:pStyle w:val="TableParagraph"/>
              <w:spacing w:before="1"/>
              <w:ind w:left="3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6%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9"/>
              <w:rPr>
                <w:sz w:val="31"/>
              </w:rPr>
            </w:pPr>
          </w:p>
          <w:p w:rsidR="00365734" w:rsidRDefault="00365734" w:rsidP="00071A8B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65734" w:rsidTr="00071A8B">
        <w:trPr>
          <w:trHeight w:val="327"/>
        </w:trPr>
        <w:tc>
          <w:tcPr>
            <w:tcW w:w="14636" w:type="dxa"/>
            <w:gridSpan w:val="8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65734" w:rsidRDefault="00365734" w:rsidP="00071A8B">
            <w:pPr>
              <w:pStyle w:val="TableParagraph"/>
              <w:spacing w:before="22"/>
              <w:ind w:left="2560" w:right="25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горячего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водоснабжения</w:t>
            </w:r>
            <w:proofErr w:type="spellEnd"/>
          </w:p>
        </w:tc>
      </w:tr>
      <w:tr w:rsidR="00365734" w:rsidTr="00071A8B">
        <w:trPr>
          <w:trHeight w:val="2552"/>
        </w:trPr>
        <w:tc>
          <w:tcPr>
            <w:tcW w:w="4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6"/>
              <w:rPr>
                <w:sz w:val="20"/>
              </w:rPr>
            </w:pPr>
          </w:p>
          <w:p w:rsidR="00365734" w:rsidRDefault="00365734" w:rsidP="00071A8B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7"/>
              <w:rPr>
                <w:sz w:val="38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1"/>
              <w:ind w:left="33" w:right="254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Ремонт изоляции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теплообменников и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трубопроводов</w:t>
            </w:r>
            <w:r w:rsidRPr="00365734">
              <w:rPr>
                <w:spacing w:val="-14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системы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ГВС с применением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65734">
              <w:rPr>
                <w:sz w:val="24"/>
                <w:lang w:val="ru-RU"/>
              </w:rPr>
              <w:t>энергоэффективных</w:t>
            </w:r>
            <w:proofErr w:type="spellEnd"/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материалов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29"/>
              <w:ind w:left="31" w:right="77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1) рациональное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использование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тепловой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энергии; 2)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экономия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потребления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тепловой</w:t>
            </w:r>
          </w:p>
          <w:p w:rsidR="00365734" w:rsidRPr="00365734" w:rsidRDefault="00365734" w:rsidP="00071A8B">
            <w:pPr>
              <w:pStyle w:val="TableParagraph"/>
              <w:spacing w:before="1"/>
              <w:ind w:left="31" w:right="8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энергии и воды в</w:t>
            </w:r>
            <w:r w:rsidRPr="00365734">
              <w:rPr>
                <w:spacing w:val="-58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системе</w:t>
            </w:r>
            <w:r w:rsidRPr="00365734">
              <w:rPr>
                <w:spacing w:val="-2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ГВС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8"/>
              <w:rPr>
                <w:sz w:val="3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ind w:left="33" w:right="66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Современные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теплоизоляционные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материалы</w:t>
            </w:r>
            <w:r w:rsidRPr="00365734">
              <w:rPr>
                <w:spacing w:val="-5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в</w:t>
            </w:r>
            <w:r w:rsidRPr="00365734">
              <w:rPr>
                <w:spacing w:val="-4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виде</w:t>
            </w:r>
            <w:r w:rsidRPr="00365734">
              <w:rPr>
                <w:spacing w:val="-4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скорлуп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и</w:t>
            </w:r>
            <w:r w:rsidRPr="00365734">
              <w:rPr>
                <w:spacing w:val="-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цилиндров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6"/>
              <w:rPr>
                <w:sz w:val="20"/>
                <w:lang w:val="ru-RU"/>
              </w:rPr>
            </w:pPr>
          </w:p>
          <w:p w:rsidR="00365734" w:rsidRDefault="00365734" w:rsidP="00071A8B">
            <w:pPr>
              <w:pStyle w:val="TableParagraph"/>
              <w:spacing w:before="1"/>
              <w:ind w:left="575" w:right="570"/>
              <w:jc w:val="center"/>
              <w:rPr>
                <w:sz w:val="24"/>
              </w:rPr>
            </w:pPr>
            <w:r>
              <w:rPr>
                <w:sz w:val="24"/>
              </w:rPr>
              <w:t>УО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6"/>
              <w:rPr>
                <w:sz w:val="20"/>
              </w:rPr>
            </w:pPr>
          </w:p>
          <w:p w:rsidR="00365734" w:rsidRDefault="00365734" w:rsidP="00071A8B"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м.п.600р.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6"/>
              <w:rPr>
                <w:sz w:val="20"/>
              </w:rPr>
            </w:pPr>
          </w:p>
          <w:p w:rsidR="00365734" w:rsidRDefault="00365734" w:rsidP="00071A8B">
            <w:pPr>
              <w:pStyle w:val="TableParagraph"/>
              <w:spacing w:before="1"/>
              <w:ind w:left="3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6"/>
              <w:rPr>
                <w:sz w:val="20"/>
              </w:rPr>
            </w:pPr>
          </w:p>
          <w:p w:rsidR="00365734" w:rsidRDefault="00365734" w:rsidP="00071A8B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65734" w:rsidTr="00071A8B">
        <w:trPr>
          <w:trHeight w:val="2552"/>
        </w:trPr>
        <w:tc>
          <w:tcPr>
            <w:tcW w:w="4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1"/>
              <w:ind w:left="33" w:right="254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Установка индивидуального прибора учета горячей воды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1"/>
              <w:ind w:left="33" w:right="254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Учет горячей воды, потребленной в жилом или нежилом помещении в многоквартирном доме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1"/>
              <w:ind w:left="33" w:right="254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Прибор учета горячей воды, внесенный в государственный реестр средств измерений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spacing w:before="1"/>
              <w:ind w:left="33" w:right="254"/>
              <w:rPr>
                <w:sz w:val="24"/>
              </w:rPr>
            </w:pPr>
            <w:r>
              <w:rPr>
                <w:sz w:val="24"/>
              </w:rPr>
              <w:t>УО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spacing w:before="1"/>
              <w:ind w:left="33" w:right="25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</w:t>
            </w:r>
            <w:proofErr w:type="spellEnd"/>
            <w:proofErr w:type="gramEnd"/>
            <w:r>
              <w:rPr>
                <w:sz w:val="24"/>
              </w:rPr>
              <w:t xml:space="preserve"> 4 500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./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spacing w:before="1"/>
              <w:ind w:left="33" w:right="254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20%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65734" w:rsidRDefault="00365734" w:rsidP="00071A8B">
            <w:pPr>
              <w:pStyle w:val="TableParagraph"/>
              <w:spacing w:before="1"/>
              <w:ind w:left="33" w:right="254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65734" w:rsidTr="00071A8B">
        <w:trPr>
          <w:trHeight w:val="335"/>
        </w:trPr>
        <w:tc>
          <w:tcPr>
            <w:tcW w:w="14636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734" w:rsidRDefault="00365734" w:rsidP="00071A8B">
            <w:pPr>
              <w:pStyle w:val="TableParagraph"/>
              <w:spacing w:before="22"/>
              <w:ind w:left="2560" w:right="25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электроснабжения</w:t>
            </w:r>
            <w:proofErr w:type="spellEnd"/>
          </w:p>
        </w:tc>
      </w:tr>
      <w:tr w:rsidR="00365734" w:rsidTr="00071A8B">
        <w:trPr>
          <w:trHeight w:val="1441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4"/>
              </w:rPr>
            </w:pPr>
          </w:p>
          <w:p w:rsidR="00365734" w:rsidRDefault="00365734" w:rsidP="00071A8B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160"/>
              <w:ind w:left="33" w:right="370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Замена</w:t>
            </w:r>
            <w:r w:rsidRPr="00365734">
              <w:rPr>
                <w:spacing w:val="-15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существующих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светильников системы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освещения МОП на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светодиодные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3"/>
              <w:ind w:right="10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экономия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электроэнергии</w:t>
            </w:r>
            <w:proofErr w:type="spellEnd"/>
            <w:r>
              <w:rPr>
                <w:sz w:val="24"/>
              </w:rPr>
              <w:t>;</w:t>
            </w:r>
          </w:p>
          <w:p w:rsidR="00365734" w:rsidRDefault="00365734" w:rsidP="00071A8B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ind w:right="383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улучшение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освещения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spacing w:before="10"/>
              <w:rPr>
                <w:sz w:val="37"/>
              </w:rPr>
            </w:pPr>
          </w:p>
          <w:p w:rsidR="00365734" w:rsidRDefault="00365734" w:rsidP="00071A8B">
            <w:pPr>
              <w:pStyle w:val="TableParagraph"/>
              <w:ind w:left="33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светодиодные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светильники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датчики</w:t>
            </w:r>
            <w:proofErr w:type="spellEnd"/>
          </w:p>
        </w:tc>
        <w:tc>
          <w:tcPr>
            <w:tcW w:w="15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4"/>
              </w:rPr>
            </w:pPr>
          </w:p>
          <w:p w:rsidR="00365734" w:rsidRDefault="00365734" w:rsidP="00071A8B">
            <w:pPr>
              <w:pStyle w:val="TableParagraph"/>
              <w:ind w:left="575" w:right="570"/>
              <w:jc w:val="center"/>
              <w:rPr>
                <w:sz w:val="24"/>
              </w:rPr>
            </w:pPr>
            <w:r>
              <w:rPr>
                <w:sz w:val="24"/>
              </w:rPr>
              <w:t>УО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4"/>
              </w:rPr>
            </w:pPr>
          </w:p>
          <w:p w:rsidR="00365734" w:rsidRDefault="00365734" w:rsidP="00071A8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1 шт.1500р.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4"/>
              </w:rPr>
            </w:pPr>
          </w:p>
          <w:p w:rsidR="00365734" w:rsidRDefault="00365734" w:rsidP="00071A8B">
            <w:pPr>
              <w:pStyle w:val="TableParagraph"/>
              <w:ind w:left="3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4"/>
              </w:rPr>
            </w:pPr>
          </w:p>
          <w:p w:rsidR="00365734" w:rsidRDefault="00365734" w:rsidP="00071A8B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36мес.</w:t>
            </w:r>
          </w:p>
        </w:tc>
      </w:tr>
      <w:tr w:rsidR="00365734" w:rsidTr="00071A8B">
        <w:trPr>
          <w:trHeight w:val="1162"/>
        </w:trPr>
        <w:tc>
          <w:tcPr>
            <w:tcW w:w="4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spacing w:before="9"/>
              <w:rPr>
                <w:sz w:val="37"/>
              </w:rPr>
            </w:pPr>
          </w:p>
          <w:p w:rsidR="00365734" w:rsidRDefault="00365734" w:rsidP="00071A8B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20"/>
              <w:ind w:left="33" w:right="603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Внедрение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pacing w:val="-1"/>
                <w:sz w:val="24"/>
                <w:lang w:val="ru-RU"/>
              </w:rPr>
              <w:t>автоматизированной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системы управления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освещением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8"/>
              <w:rPr>
                <w:sz w:val="25"/>
                <w:lang w:val="ru-RU"/>
              </w:rPr>
            </w:pPr>
          </w:p>
          <w:p w:rsidR="00365734" w:rsidRDefault="00365734" w:rsidP="00071A8B">
            <w:pPr>
              <w:pStyle w:val="TableParagraph"/>
              <w:ind w:left="31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Экономия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электроэнергии</w:t>
            </w:r>
            <w:proofErr w:type="spellEnd"/>
          </w:p>
        </w:tc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spacing w:before="20"/>
              <w:ind w:left="33" w:right="72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Коммуникационное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контроллерное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оборудование</w:t>
            </w:r>
            <w:proofErr w:type="spellEnd"/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spacing w:before="9"/>
              <w:rPr>
                <w:sz w:val="37"/>
              </w:rPr>
            </w:pPr>
          </w:p>
          <w:p w:rsidR="00365734" w:rsidRDefault="00365734" w:rsidP="00071A8B">
            <w:pPr>
              <w:pStyle w:val="TableParagraph"/>
              <w:spacing w:before="1"/>
              <w:ind w:left="575" w:right="570"/>
              <w:jc w:val="center"/>
              <w:rPr>
                <w:sz w:val="24"/>
              </w:rPr>
            </w:pPr>
            <w:r>
              <w:rPr>
                <w:sz w:val="24"/>
              </w:rPr>
              <w:t>УО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spacing w:before="9"/>
              <w:rPr>
                <w:sz w:val="37"/>
              </w:rPr>
            </w:pPr>
          </w:p>
          <w:p w:rsidR="00365734" w:rsidRDefault="00365734" w:rsidP="00071A8B"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z w:val="24"/>
              </w:rPr>
              <w:t>1шт.50000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spacing w:before="9"/>
              <w:rPr>
                <w:sz w:val="37"/>
              </w:rPr>
            </w:pPr>
          </w:p>
          <w:p w:rsidR="00365734" w:rsidRDefault="00365734" w:rsidP="00071A8B">
            <w:pPr>
              <w:pStyle w:val="TableParagraph"/>
              <w:spacing w:before="1"/>
              <w:ind w:left="3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15%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65734" w:rsidRDefault="00365734" w:rsidP="00071A8B">
            <w:pPr>
              <w:pStyle w:val="TableParagraph"/>
              <w:spacing w:before="9"/>
              <w:rPr>
                <w:sz w:val="37"/>
              </w:rPr>
            </w:pPr>
          </w:p>
          <w:p w:rsidR="00365734" w:rsidRDefault="00365734" w:rsidP="00071A8B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18мес.</w:t>
            </w:r>
          </w:p>
        </w:tc>
      </w:tr>
      <w:tr w:rsidR="00365734" w:rsidTr="00071A8B">
        <w:trPr>
          <w:trHeight w:val="1162"/>
        </w:trPr>
        <w:tc>
          <w:tcPr>
            <w:tcW w:w="4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ind w:left="31" w:right="169"/>
              <w:rPr>
                <w:sz w:val="24"/>
              </w:rPr>
            </w:pPr>
          </w:p>
          <w:p w:rsidR="00365734" w:rsidRDefault="00365734" w:rsidP="00071A8B">
            <w:pPr>
              <w:pStyle w:val="TableParagraph"/>
              <w:ind w:left="31" w:right="169"/>
              <w:rPr>
                <w:sz w:val="24"/>
              </w:rPr>
            </w:pPr>
          </w:p>
          <w:p w:rsidR="00365734" w:rsidRDefault="00365734" w:rsidP="00071A8B">
            <w:pPr>
              <w:pStyle w:val="TableParagraph"/>
              <w:ind w:left="31" w:right="16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ind w:left="31" w:right="169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Установка индивидуального прибора учета электрической энергии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ind w:left="31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Экономия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электроэнергии</w:t>
            </w:r>
            <w:proofErr w:type="spellEnd"/>
          </w:p>
        </w:tc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ind w:left="31" w:right="169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Прибор учета электрической энергии, позволяющий измерять объемы потребления электрической энергии по зонам суток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ind w:left="31" w:right="169"/>
              <w:rPr>
                <w:sz w:val="24"/>
              </w:rPr>
            </w:pPr>
            <w:r>
              <w:rPr>
                <w:sz w:val="24"/>
              </w:rPr>
              <w:t>УО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ind w:left="31" w:right="16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 2500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ind w:left="31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20%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65734" w:rsidRDefault="00365734" w:rsidP="00071A8B">
            <w:pPr>
              <w:pStyle w:val="TableParagraph"/>
              <w:ind w:left="31" w:right="169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65734" w:rsidTr="00071A8B">
        <w:trPr>
          <w:trHeight w:val="330"/>
        </w:trPr>
        <w:tc>
          <w:tcPr>
            <w:tcW w:w="14636" w:type="dxa"/>
            <w:gridSpan w:val="8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65734" w:rsidRDefault="00365734" w:rsidP="00071A8B">
            <w:pPr>
              <w:pStyle w:val="TableParagraph"/>
              <w:spacing w:before="23"/>
              <w:ind w:left="2560" w:right="25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Дверные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конструкции</w:t>
            </w:r>
            <w:proofErr w:type="spellEnd"/>
          </w:p>
        </w:tc>
      </w:tr>
      <w:tr w:rsidR="00365734" w:rsidTr="00071A8B">
        <w:trPr>
          <w:trHeight w:val="3102"/>
        </w:trPr>
        <w:tc>
          <w:tcPr>
            <w:tcW w:w="4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211"/>
              <w:ind w:left="3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4"/>
              <w:rPr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ind w:left="33" w:right="694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Утепление</w:t>
            </w:r>
            <w:r w:rsidRPr="00365734">
              <w:rPr>
                <w:spacing w:val="-15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дверных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блоков на</w:t>
            </w:r>
            <w:r w:rsidRPr="00365734">
              <w:rPr>
                <w:spacing w:val="-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входе</w:t>
            </w:r>
            <w:r w:rsidRPr="00365734">
              <w:rPr>
                <w:spacing w:val="-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в</w:t>
            </w:r>
          </w:p>
          <w:p w:rsidR="00365734" w:rsidRPr="00365734" w:rsidRDefault="00365734" w:rsidP="00071A8B">
            <w:pPr>
              <w:pStyle w:val="TableParagraph"/>
              <w:ind w:left="33" w:right="211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подъезды</w:t>
            </w:r>
            <w:r w:rsidRPr="00365734">
              <w:rPr>
                <w:spacing w:val="-5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и</w:t>
            </w:r>
            <w:r w:rsidRPr="00365734">
              <w:rPr>
                <w:spacing w:val="-4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обеспечение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автоматического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закрывания</w:t>
            </w:r>
            <w:r w:rsidRPr="00365734">
              <w:rPr>
                <w:spacing w:val="-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дверей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27"/>
              <w:ind w:left="31" w:right="249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1) снижение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утечек тепла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через двери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подъездов; 2)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рациональное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использование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тепловой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энергии; 3)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усиление</w:t>
            </w:r>
          </w:p>
          <w:p w:rsidR="00365734" w:rsidRDefault="00365734" w:rsidP="00071A8B">
            <w:pPr>
              <w:pStyle w:val="TableParagraph"/>
              <w:spacing w:before="1"/>
              <w:ind w:left="31" w:right="386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жителей</w:t>
            </w:r>
            <w:proofErr w:type="spellEnd"/>
          </w:p>
        </w:tc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4"/>
              <w:rPr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ind w:left="33" w:right="190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Двери с теплоизоляцией,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прокладки,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полиуретановая пена,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автоматические дверные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доводчики</w:t>
            </w:r>
            <w:r w:rsidRPr="00365734">
              <w:rPr>
                <w:spacing w:val="-3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и др.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Default="00365734" w:rsidP="00071A8B">
            <w:pPr>
              <w:pStyle w:val="TableParagraph"/>
              <w:spacing w:before="211"/>
              <w:ind w:left="575" w:right="570"/>
              <w:jc w:val="center"/>
              <w:rPr>
                <w:sz w:val="24"/>
              </w:rPr>
            </w:pPr>
            <w:r>
              <w:rPr>
                <w:sz w:val="24"/>
              </w:rPr>
              <w:t>УО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211"/>
              <w:ind w:left="31"/>
              <w:rPr>
                <w:sz w:val="24"/>
              </w:rPr>
            </w:pPr>
            <w:r>
              <w:rPr>
                <w:sz w:val="24"/>
              </w:rPr>
              <w:t>1 шт.45 000р.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211"/>
              <w:ind w:left="3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211"/>
              <w:ind w:left="33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65734" w:rsidTr="00071A8B">
        <w:trPr>
          <w:trHeight w:val="1162"/>
        </w:trPr>
        <w:tc>
          <w:tcPr>
            <w:tcW w:w="4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spacing w:before="9"/>
              <w:rPr>
                <w:sz w:val="37"/>
              </w:rPr>
            </w:pPr>
          </w:p>
          <w:p w:rsidR="00365734" w:rsidRDefault="00365734" w:rsidP="00071A8B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159"/>
              <w:ind w:left="33" w:right="375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Установка дверей и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заслонок в проемах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чердачных</w:t>
            </w:r>
            <w:r w:rsidRPr="00365734">
              <w:rPr>
                <w:spacing w:val="-14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помещений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spacing w:before="22"/>
              <w:ind w:left="31" w:right="77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proofErr w:type="spellStart"/>
            <w:r>
              <w:rPr>
                <w:sz w:val="24"/>
              </w:rPr>
              <w:t>рациональное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тепловой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энергии</w:t>
            </w:r>
            <w:proofErr w:type="spellEnd"/>
          </w:p>
        </w:tc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159"/>
              <w:ind w:left="33" w:right="125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Двери, дверки и заслонки</w:t>
            </w:r>
            <w:r w:rsidRPr="00365734">
              <w:rPr>
                <w:spacing w:val="-58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 теплоизоляцией,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воздушные</w:t>
            </w:r>
            <w:r w:rsidRPr="00365734">
              <w:rPr>
                <w:spacing w:val="-3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заслонки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9"/>
              <w:rPr>
                <w:sz w:val="37"/>
                <w:lang w:val="ru-RU"/>
              </w:rPr>
            </w:pPr>
          </w:p>
          <w:p w:rsidR="00365734" w:rsidRDefault="00365734" w:rsidP="00071A8B">
            <w:pPr>
              <w:pStyle w:val="TableParagraph"/>
              <w:spacing w:before="1"/>
              <w:ind w:left="575" w:right="570"/>
              <w:jc w:val="center"/>
              <w:rPr>
                <w:sz w:val="24"/>
              </w:rPr>
            </w:pPr>
            <w:r>
              <w:rPr>
                <w:sz w:val="24"/>
              </w:rPr>
              <w:t>УО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spacing w:before="9"/>
              <w:rPr>
                <w:sz w:val="37"/>
              </w:rPr>
            </w:pPr>
          </w:p>
          <w:p w:rsidR="00365734" w:rsidRDefault="00365734" w:rsidP="00071A8B"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z w:val="24"/>
              </w:rPr>
              <w:t>1 шт.23 000р.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spacing w:before="9"/>
              <w:rPr>
                <w:sz w:val="37"/>
              </w:rPr>
            </w:pPr>
          </w:p>
          <w:p w:rsidR="00365734" w:rsidRDefault="00365734" w:rsidP="00071A8B">
            <w:pPr>
              <w:pStyle w:val="TableParagraph"/>
              <w:spacing w:before="1"/>
              <w:ind w:left="3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3%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65734" w:rsidRDefault="00365734" w:rsidP="00071A8B">
            <w:pPr>
              <w:pStyle w:val="TableParagraph"/>
              <w:spacing w:before="9"/>
              <w:rPr>
                <w:sz w:val="37"/>
              </w:rPr>
            </w:pPr>
          </w:p>
          <w:p w:rsidR="00365734" w:rsidRDefault="00365734" w:rsidP="00071A8B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65734" w:rsidTr="00071A8B">
        <w:trPr>
          <w:trHeight w:val="330"/>
        </w:trPr>
        <w:tc>
          <w:tcPr>
            <w:tcW w:w="14636" w:type="dxa"/>
            <w:gridSpan w:val="8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65734" w:rsidRDefault="00365734" w:rsidP="00071A8B">
            <w:pPr>
              <w:pStyle w:val="TableParagraph"/>
              <w:spacing w:before="23"/>
              <w:ind w:left="1044"/>
              <w:rPr>
                <w:sz w:val="24"/>
              </w:rPr>
            </w:pPr>
            <w:r>
              <w:rPr>
                <w:sz w:val="24"/>
              </w:rPr>
              <w:t>II</w:t>
            </w:r>
            <w:r w:rsidRPr="00365734">
              <w:rPr>
                <w:spacing w:val="-5"/>
                <w:sz w:val="24"/>
                <w:lang w:val="ru-RU"/>
              </w:rPr>
              <w:t>. Перечень</w:t>
            </w:r>
            <w:r w:rsidRPr="00365734">
              <w:rPr>
                <w:spacing w:val="-2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дополнительных мероприятий</w:t>
            </w:r>
            <w:r w:rsidRPr="00365734">
              <w:rPr>
                <w:spacing w:val="-2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в</w:t>
            </w:r>
            <w:r w:rsidRPr="00365734">
              <w:rPr>
                <w:spacing w:val="-3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отношении</w:t>
            </w:r>
            <w:r w:rsidRPr="00365734">
              <w:rPr>
                <w:spacing w:val="-2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общего</w:t>
            </w:r>
            <w:r w:rsidRPr="00365734">
              <w:rPr>
                <w:spacing w:val="-3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имущества</w:t>
            </w:r>
            <w:r w:rsidRPr="00365734">
              <w:rPr>
                <w:spacing w:val="-4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в</w:t>
            </w:r>
            <w:r w:rsidRPr="00365734">
              <w:rPr>
                <w:spacing w:val="-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многоквартирном</w:t>
            </w:r>
            <w:r w:rsidRPr="00365734">
              <w:rPr>
                <w:spacing w:val="-3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доме.</w:t>
            </w:r>
            <w:r w:rsidRPr="00365734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отопления</w:t>
            </w:r>
            <w:proofErr w:type="spellEnd"/>
          </w:p>
        </w:tc>
      </w:tr>
      <w:tr w:rsidR="00365734" w:rsidTr="00071A8B">
        <w:trPr>
          <w:trHeight w:val="1446"/>
        </w:trPr>
        <w:tc>
          <w:tcPr>
            <w:tcW w:w="4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6"/>
              <w:rPr>
                <w:sz w:val="24"/>
              </w:rPr>
            </w:pPr>
          </w:p>
          <w:p w:rsidR="00365734" w:rsidRDefault="00365734" w:rsidP="00071A8B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29"/>
              <w:ind w:left="33" w:right="132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Внедрение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65734">
              <w:rPr>
                <w:sz w:val="24"/>
                <w:lang w:val="ru-RU"/>
              </w:rPr>
              <w:t>автомотизированного</w:t>
            </w:r>
            <w:proofErr w:type="spellEnd"/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узла</w:t>
            </w:r>
            <w:r w:rsidRPr="00365734">
              <w:rPr>
                <w:spacing w:val="-3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управления</w:t>
            </w:r>
            <w:r w:rsidRPr="00365734">
              <w:rPr>
                <w:spacing w:val="-4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(АУУ)</w:t>
            </w:r>
            <w:r w:rsidRPr="00365734">
              <w:rPr>
                <w:spacing w:val="-4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в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системе</w:t>
            </w:r>
            <w:r w:rsidRPr="00365734">
              <w:rPr>
                <w:spacing w:val="-2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отопления</w:t>
            </w:r>
          </w:p>
          <w:p w:rsidR="00365734" w:rsidRDefault="00365734" w:rsidP="00071A8B">
            <w:pPr>
              <w:pStyle w:val="TableParagraph"/>
              <w:ind w:left="3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жилого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29"/>
              <w:ind w:left="31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1)</w:t>
            </w:r>
          </w:p>
          <w:p w:rsidR="00365734" w:rsidRPr="00365734" w:rsidRDefault="00365734" w:rsidP="00071A8B">
            <w:pPr>
              <w:pStyle w:val="TableParagraph"/>
              <w:ind w:left="31" w:right="160"/>
              <w:rPr>
                <w:sz w:val="24"/>
                <w:lang w:val="ru-RU"/>
              </w:rPr>
            </w:pPr>
            <w:r w:rsidRPr="00365734">
              <w:rPr>
                <w:spacing w:val="-1"/>
                <w:sz w:val="24"/>
                <w:lang w:val="ru-RU"/>
              </w:rPr>
              <w:t>автоматическое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регулирование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параметров в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системе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29"/>
              <w:ind w:left="33" w:right="239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Оборудование для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автоматического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регулирования расхода,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температуры и давления</w:t>
            </w:r>
            <w:r w:rsidRPr="00365734">
              <w:rPr>
                <w:spacing w:val="-58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воды</w:t>
            </w:r>
            <w:r w:rsidRPr="00365734">
              <w:rPr>
                <w:spacing w:val="-2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в</w:t>
            </w:r>
            <w:r w:rsidRPr="00365734">
              <w:rPr>
                <w:spacing w:val="-2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системе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6"/>
              <w:rPr>
                <w:sz w:val="26"/>
                <w:lang w:val="ru-RU"/>
              </w:rPr>
            </w:pPr>
          </w:p>
          <w:p w:rsidR="00365734" w:rsidRDefault="00365734" w:rsidP="00071A8B">
            <w:pPr>
              <w:pStyle w:val="TableParagraph"/>
              <w:ind w:left="132" w:right="124" w:hanging="4"/>
              <w:jc w:val="center"/>
              <w:rPr>
                <w:sz w:val="24"/>
              </w:rPr>
            </w:pPr>
            <w:r>
              <w:rPr>
                <w:sz w:val="24"/>
              </w:rPr>
              <w:t>ЭСО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6"/>
              <w:rPr>
                <w:sz w:val="24"/>
              </w:rPr>
            </w:pPr>
          </w:p>
          <w:p w:rsidR="00365734" w:rsidRDefault="00365734" w:rsidP="00071A8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узел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950 000р.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6"/>
              <w:rPr>
                <w:sz w:val="24"/>
              </w:rPr>
            </w:pPr>
          </w:p>
          <w:p w:rsidR="00365734" w:rsidRDefault="00365734" w:rsidP="00071A8B">
            <w:pPr>
              <w:pStyle w:val="TableParagraph"/>
              <w:ind w:left="3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6"/>
              <w:rPr>
                <w:sz w:val="24"/>
              </w:rPr>
            </w:pPr>
          </w:p>
          <w:p w:rsidR="00365734" w:rsidRDefault="00365734" w:rsidP="00071A8B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365734" w:rsidRDefault="00365734" w:rsidP="00365734">
      <w:pPr>
        <w:rPr>
          <w:sz w:val="24"/>
        </w:rPr>
        <w:sectPr w:rsidR="00365734">
          <w:pgSz w:w="16838" w:h="11906" w:orient="landscape"/>
          <w:pgMar w:top="840" w:right="980" w:bottom="280" w:left="9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4649" w:type="dxa"/>
        <w:tblInd w:w="122" w:type="dxa"/>
        <w:tblLayout w:type="fixed"/>
        <w:tblCellMar>
          <w:left w:w="7" w:type="dxa"/>
          <w:right w:w="15" w:type="dxa"/>
        </w:tblCellMar>
        <w:tblLook w:val="01E0" w:firstRow="1" w:lastRow="1" w:firstColumn="1" w:lastColumn="1" w:noHBand="0" w:noVBand="0"/>
      </w:tblPr>
      <w:tblGrid>
        <w:gridCol w:w="506"/>
        <w:gridCol w:w="2796"/>
        <w:gridCol w:w="1840"/>
        <w:gridCol w:w="2837"/>
        <w:gridCol w:w="1560"/>
        <w:gridCol w:w="1742"/>
        <w:gridCol w:w="1776"/>
        <w:gridCol w:w="1592"/>
      </w:tblGrid>
      <w:tr w:rsidR="00365734" w:rsidTr="00071A8B">
        <w:trPr>
          <w:trHeight w:val="3098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4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23"/>
              <w:ind w:left="31" w:right="249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отопления; 2)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рациональное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использование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тепловой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энергии; 3)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экономия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потребления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тепловой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энергии в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системе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отопления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23"/>
              <w:ind w:left="33" w:right="143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отопления, в том числе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насосы, контроллеры,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регулирующие</w:t>
            </w:r>
            <w:r w:rsidRPr="00365734">
              <w:rPr>
                <w:spacing w:val="-9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клапаны</w:t>
            </w:r>
            <w:r w:rsidRPr="00365734">
              <w:rPr>
                <w:spacing w:val="-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приводом, датчики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температуры воды и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температуры наружного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воздуха</w:t>
            </w:r>
            <w:r w:rsidRPr="00365734">
              <w:rPr>
                <w:spacing w:val="-2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и др.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65734" w:rsidTr="00071A8B">
        <w:trPr>
          <w:trHeight w:val="3647"/>
        </w:trPr>
        <w:tc>
          <w:tcPr>
            <w:tcW w:w="5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Default="00365734" w:rsidP="00071A8B">
            <w:pPr>
              <w:pStyle w:val="TableParagraph"/>
              <w:spacing w:before="181"/>
              <w:ind w:left="3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9"/>
              <w:rPr>
                <w:sz w:val="29"/>
              </w:rPr>
            </w:pPr>
          </w:p>
          <w:p w:rsidR="00365734" w:rsidRDefault="00365734" w:rsidP="00071A8B">
            <w:pPr>
              <w:pStyle w:val="TableParagraph"/>
              <w:spacing w:before="1"/>
              <w:ind w:left="33"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Модернизация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арматуры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отопления</w:t>
            </w:r>
            <w:proofErr w:type="spellEnd"/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20"/>
              <w:ind w:left="31" w:right="34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1) увеличение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срока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эксплуатации;2)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pacing w:val="-1"/>
                <w:sz w:val="24"/>
                <w:lang w:val="ru-RU"/>
              </w:rPr>
              <w:t xml:space="preserve">снижение </w:t>
            </w:r>
            <w:r w:rsidRPr="00365734">
              <w:rPr>
                <w:sz w:val="24"/>
                <w:lang w:val="ru-RU"/>
              </w:rPr>
              <w:t>утечек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воды;</w:t>
            </w:r>
            <w:r w:rsidRPr="00365734">
              <w:rPr>
                <w:spacing w:val="-2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3)</w:t>
            </w:r>
          </w:p>
          <w:p w:rsidR="00365734" w:rsidRPr="00365734" w:rsidRDefault="00365734" w:rsidP="00071A8B">
            <w:pPr>
              <w:pStyle w:val="TableParagraph"/>
              <w:ind w:left="31" w:right="118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снижение числа</w:t>
            </w:r>
            <w:r w:rsidRPr="00365734">
              <w:rPr>
                <w:spacing w:val="-58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аварий; 4)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экономия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потребления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тепловой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энергии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в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системе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отопления</w:t>
            </w:r>
          </w:p>
        </w:tc>
        <w:tc>
          <w:tcPr>
            <w:tcW w:w="2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Default="00365734" w:rsidP="00071A8B">
            <w:pPr>
              <w:pStyle w:val="TableParagraph"/>
              <w:spacing w:before="181"/>
              <w:ind w:left="33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арматура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181"/>
              <w:ind w:left="575" w:right="570"/>
              <w:jc w:val="center"/>
              <w:rPr>
                <w:sz w:val="24"/>
              </w:rPr>
            </w:pPr>
            <w:r>
              <w:rPr>
                <w:sz w:val="24"/>
              </w:rPr>
              <w:t>УО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181"/>
              <w:ind w:left="31"/>
              <w:rPr>
                <w:sz w:val="24"/>
              </w:rPr>
            </w:pPr>
            <w:r>
              <w:rPr>
                <w:sz w:val="24"/>
              </w:rPr>
              <w:t>1 шт.5 200р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181"/>
              <w:ind w:left="3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181"/>
              <w:ind w:left="33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65734" w:rsidTr="00071A8B">
        <w:trPr>
          <w:trHeight w:val="2267"/>
        </w:trPr>
        <w:tc>
          <w:tcPr>
            <w:tcW w:w="5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10"/>
              <w:rPr>
                <w:sz w:val="33"/>
              </w:rPr>
            </w:pPr>
          </w:p>
          <w:p w:rsidR="00365734" w:rsidRDefault="00365734" w:rsidP="00071A8B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10"/>
              <w:rPr>
                <w:sz w:val="35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ind w:left="33" w:right="274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Установка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термостатических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вентилей</w:t>
            </w:r>
            <w:r w:rsidRPr="00365734">
              <w:rPr>
                <w:spacing w:val="-5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на</w:t>
            </w:r>
            <w:r w:rsidRPr="00365734">
              <w:rPr>
                <w:spacing w:val="-5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радиаторах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22"/>
              <w:ind w:left="31" w:right="137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1) повышение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pacing w:val="-1"/>
                <w:sz w:val="24"/>
                <w:lang w:val="ru-RU"/>
              </w:rPr>
              <w:t>температурного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комфорта в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помещениях; 2)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экономия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тепловой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энергии в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системе</w:t>
            </w:r>
          </w:p>
        </w:tc>
        <w:tc>
          <w:tcPr>
            <w:tcW w:w="28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lang w:val="ru-RU"/>
              </w:rPr>
            </w:pPr>
          </w:p>
          <w:p w:rsidR="00365734" w:rsidRDefault="00365734" w:rsidP="00071A8B">
            <w:pPr>
              <w:pStyle w:val="TableParagraph"/>
              <w:ind w:left="33" w:right="551"/>
              <w:rPr>
                <w:sz w:val="24"/>
              </w:rPr>
            </w:pPr>
            <w:proofErr w:type="spellStart"/>
            <w:r>
              <w:rPr>
                <w:sz w:val="24"/>
              </w:rPr>
              <w:t>Термостатические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радиаторные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вентили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10"/>
              <w:rPr>
                <w:sz w:val="33"/>
              </w:rPr>
            </w:pPr>
          </w:p>
          <w:p w:rsidR="00365734" w:rsidRDefault="00365734" w:rsidP="00071A8B">
            <w:pPr>
              <w:pStyle w:val="TableParagraph"/>
              <w:ind w:left="575" w:right="570"/>
              <w:jc w:val="center"/>
              <w:rPr>
                <w:sz w:val="24"/>
              </w:rPr>
            </w:pPr>
            <w:r>
              <w:rPr>
                <w:sz w:val="24"/>
              </w:rPr>
              <w:t>УО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10"/>
              <w:rPr>
                <w:sz w:val="33"/>
              </w:rPr>
            </w:pPr>
          </w:p>
          <w:p w:rsidR="00365734" w:rsidRDefault="00365734" w:rsidP="00071A8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1 шт.5 500р.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10"/>
              <w:rPr>
                <w:sz w:val="33"/>
              </w:rPr>
            </w:pPr>
          </w:p>
          <w:p w:rsidR="00365734" w:rsidRDefault="00365734" w:rsidP="00071A8B">
            <w:pPr>
              <w:pStyle w:val="TableParagraph"/>
              <w:ind w:left="3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10"/>
              <w:rPr>
                <w:sz w:val="33"/>
              </w:rPr>
            </w:pPr>
          </w:p>
          <w:p w:rsidR="00365734" w:rsidRDefault="00365734" w:rsidP="00071A8B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365734" w:rsidRDefault="00365734" w:rsidP="00365734">
      <w:pPr>
        <w:rPr>
          <w:sz w:val="24"/>
        </w:rPr>
        <w:sectPr w:rsidR="00365734">
          <w:pgSz w:w="16838" w:h="11906" w:orient="landscape"/>
          <w:pgMar w:top="840" w:right="980" w:bottom="280" w:left="9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4649" w:type="dxa"/>
        <w:tblInd w:w="122" w:type="dxa"/>
        <w:tblLayout w:type="fixed"/>
        <w:tblCellMar>
          <w:left w:w="7" w:type="dxa"/>
          <w:right w:w="15" w:type="dxa"/>
        </w:tblCellMar>
        <w:tblLook w:val="01E0" w:firstRow="1" w:lastRow="1" w:firstColumn="1" w:lastColumn="1" w:noHBand="0" w:noVBand="0"/>
      </w:tblPr>
      <w:tblGrid>
        <w:gridCol w:w="506"/>
        <w:gridCol w:w="2796"/>
        <w:gridCol w:w="1840"/>
        <w:gridCol w:w="2837"/>
        <w:gridCol w:w="1560"/>
        <w:gridCol w:w="1742"/>
        <w:gridCol w:w="1776"/>
        <w:gridCol w:w="1592"/>
      </w:tblGrid>
      <w:tr w:rsidR="00365734" w:rsidTr="00071A8B">
        <w:trPr>
          <w:trHeight w:val="337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4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spacing w:before="23"/>
              <w:ind w:left="31"/>
              <w:rPr>
                <w:sz w:val="24"/>
              </w:rPr>
            </w:pPr>
            <w:proofErr w:type="spellStart"/>
            <w:r>
              <w:rPr>
                <w:sz w:val="24"/>
              </w:rPr>
              <w:t>отопления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4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4"/>
              </w:rPr>
            </w:pPr>
          </w:p>
        </w:tc>
      </w:tr>
      <w:tr w:rsidR="00365734" w:rsidTr="00071A8B">
        <w:trPr>
          <w:trHeight w:val="3095"/>
        </w:trPr>
        <w:tc>
          <w:tcPr>
            <w:tcW w:w="5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204"/>
              <w:ind w:left="3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10"/>
              <w:rPr>
                <w:sz w:val="31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ind w:left="33" w:right="274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Установка запорных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вентилей</w:t>
            </w:r>
            <w:r w:rsidRPr="00365734">
              <w:rPr>
                <w:spacing w:val="-5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на</w:t>
            </w:r>
            <w:r w:rsidRPr="00365734">
              <w:rPr>
                <w:spacing w:val="-5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радиаторах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20"/>
              <w:ind w:left="31" w:right="137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1) поддержание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pacing w:val="-1"/>
                <w:sz w:val="24"/>
                <w:lang w:val="ru-RU"/>
              </w:rPr>
              <w:t>температурного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режима в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помещениях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(устранение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65734">
              <w:rPr>
                <w:sz w:val="24"/>
                <w:lang w:val="ru-RU"/>
              </w:rPr>
              <w:t>перетопов</w:t>
            </w:r>
            <w:proofErr w:type="spellEnd"/>
            <w:r w:rsidRPr="00365734">
              <w:rPr>
                <w:sz w:val="24"/>
                <w:lang w:val="ru-RU"/>
              </w:rPr>
              <w:t>); 2)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экономия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тепловой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энергии в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системе</w:t>
            </w:r>
            <w:r w:rsidRPr="00365734">
              <w:rPr>
                <w:spacing w:val="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отопления;</w:t>
            </w:r>
          </w:p>
        </w:tc>
        <w:tc>
          <w:tcPr>
            <w:tcW w:w="2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rPr>
                <w:sz w:val="26"/>
                <w:lang w:val="ru-RU"/>
              </w:rPr>
            </w:pPr>
          </w:p>
          <w:p w:rsidR="00365734" w:rsidRPr="00365734" w:rsidRDefault="00365734" w:rsidP="00071A8B">
            <w:pPr>
              <w:pStyle w:val="TableParagraph"/>
              <w:spacing w:before="10"/>
              <w:rPr>
                <w:sz w:val="31"/>
                <w:lang w:val="ru-RU"/>
              </w:rPr>
            </w:pPr>
          </w:p>
          <w:p w:rsidR="00365734" w:rsidRDefault="00365734" w:rsidP="00071A8B">
            <w:pPr>
              <w:pStyle w:val="TableParagraph"/>
              <w:ind w:left="33" w:right="552"/>
              <w:rPr>
                <w:sz w:val="24"/>
              </w:rPr>
            </w:pPr>
            <w:proofErr w:type="spellStart"/>
            <w:r>
              <w:rPr>
                <w:sz w:val="24"/>
              </w:rPr>
              <w:t>Шаровые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запорные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радиаторные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вентили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204"/>
              <w:ind w:left="575" w:right="570"/>
              <w:jc w:val="center"/>
              <w:rPr>
                <w:sz w:val="24"/>
              </w:rPr>
            </w:pPr>
            <w:r>
              <w:rPr>
                <w:sz w:val="24"/>
              </w:rPr>
              <w:t>УО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204"/>
              <w:ind w:left="31"/>
              <w:rPr>
                <w:sz w:val="24"/>
              </w:rPr>
            </w:pPr>
            <w:r>
              <w:rPr>
                <w:sz w:val="24"/>
              </w:rPr>
              <w:t>1шт.950р.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204"/>
              <w:ind w:left="3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6%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rPr>
                <w:sz w:val="26"/>
              </w:rPr>
            </w:pPr>
          </w:p>
          <w:p w:rsidR="00365734" w:rsidRDefault="00365734" w:rsidP="00071A8B">
            <w:pPr>
              <w:pStyle w:val="TableParagraph"/>
              <w:spacing w:before="204"/>
              <w:ind w:left="33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</w:t>
            </w:r>
            <w:proofErr w:type="spellEnd"/>
          </w:p>
        </w:tc>
      </w:tr>
      <w:tr w:rsidR="00365734" w:rsidTr="00071A8B">
        <w:trPr>
          <w:trHeight w:val="889"/>
        </w:trPr>
        <w:tc>
          <w:tcPr>
            <w:tcW w:w="5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spacing w:before="11"/>
              <w:rPr>
                <w:sz w:val="25"/>
              </w:rPr>
            </w:pPr>
          </w:p>
          <w:p w:rsidR="00365734" w:rsidRDefault="00365734" w:rsidP="00071A8B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22"/>
              <w:ind w:left="33" w:right="590"/>
              <w:jc w:val="both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Установка тепловых</w:t>
            </w:r>
            <w:r w:rsidRPr="00365734">
              <w:rPr>
                <w:spacing w:val="-57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насосов для системы</w:t>
            </w:r>
            <w:r w:rsidRPr="00365734">
              <w:rPr>
                <w:spacing w:val="-58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отопления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spacing w:before="22"/>
              <w:ind w:left="31" w:right="725"/>
              <w:rPr>
                <w:sz w:val="24"/>
              </w:rPr>
            </w:pPr>
            <w:proofErr w:type="spellStart"/>
            <w:r>
              <w:rPr>
                <w:sz w:val="24"/>
              </w:rPr>
              <w:t>Экономия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тепловой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энергии</w:t>
            </w:r>
            <w:proofErr w:type="spellEnd"/>
          </w:p>
        </w:tc>
        <w:tc>
          <w:tcPr>
            <w:tcW w:w="28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159"/>
              <w:ind w:left="33" w:right="550"/>
              <w:rPr>
                <w:sz w:val="24"/>
                <w:lang w:val="ru-RU"/>
              </w:rPr>
            </w:pPr>
            <w:r w:rsidRPr="00365734">
              <w:rPr>
                <w:sz w:val="24"/>
                <w:lang w:val="ru-RU"/>
              </w:rPr>
              <w:t>Тепловые насосы для</w:t>
            </w:r>
            <w:r w:rsidRPr="00365734">
              <w:rPr>
                <w:spacing w:val="-58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системы</w:t>
            </w:r>
            <w:r w:rsidRPr="00365734">
              <w:rPr>
                <w:spacing w:val="-1"/>
                <w:sz w:val="24"/>
                <w:lang w:val="ru-RU"/>
              </w:rPr>
              <w:t xml:space="preserve"> </w:t>
            </w:r>
            <w:r w:rsidRPr="00365734">
              <w:rPr>
                <w:sz w:val="24"/>
                <w:lang w:val="ru-RU"/>
              </w:rPr>
              <w:t>отопления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Pr="00365734" w:rsidRDefault="00365734" w:rsidP="00071A8B">
            <w:pPr>
              <w:pStyle w:val="TableParagraph"/>
              <w:spacing w:before="11"/>
              <w:rPr>
                <w:sz w:val="25"/>
                <w:lang w:val="ru-RU"/>
              </w:rPr>
            </w:pPr>
          </w:p>
          <w:p w:rsidR="00365734" w:rsidRDefault="00365734" w:rsidP="00071A8B">
            <w:pPr>
              <w:pStyle w:val="TableParagraph"/>
              <w:ind w:left="575" w:right="570"/>
              <w:jc w:val="center"/>
              <w:rPr>
                <w:sz w:val="24"/>
              </w:rPr>
            </w:pPr>
            <w:r>
              <w:rPr>
                <w:sz w:val="24"/>
              </w:rPr>
              <w:t>УО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spacing w:before="11"/>
              <w:rPr>
                <w:sz w:val="25"/>
              </w:rPr>
            </w:pPr>
          </w:p>
          <w:p w:rsidR="00365734" w:rsidRDefault="00365734" w:rsidP="00071A8B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1шт.75 000 р.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5734" w:rsidRDefault="00365734" w:rsidP="00071A8B">
            <w:pPr>
              <w:pStyle w:val="TableParagraph"/>
              <w:spacing w:before="11"/>
              <w:rPr>
                <w:sz w:val="25"/>
              </w:rPr>
            </w:pPr>
          </w:p>
          <w:p w:rsidR="00365734" w:rsidRDefault="00365734" w:rsidP="00071A8B">
            <w:pPr>
              <w:pStyle w:val="TableParagraph"/>
              <w:ind w:left="3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65734" w:rsidRDefault="00365734" w:rsidP="00071A8B">
            <w:pPr>
              <w:pStyle w:val="TableParagraph"/>
              <w:spacing w:before="11"/>
              <w:rPr>
                <w:sz w:val="25"/>
              </w:rPr>
            </w:pPr>
          </w:p>
          <w:p w:rsidR="00365734" w:rsidRDefault="00365734" w:rsidP="00071A8B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365734" w:rsidRDefault="00365734" w:rsidP="00365734">
      <w:pPr>
        <w:pStyle w:val="a3"/>
        <w:ind w:left="0"/>
        <w:rPr>
          <w:sz w:val="20"/>
        </w:rPr>
      </w:pPr>
    </w:p>
    <w:p w:rsidR="00365734" w:rsidRDefault="00365734" w:rsidP="00365734">
      <w:pPr>
        <w:pStyle w:val="a3"/>
        <w:spacing w:before="10"/>
        <w:ind w:left="0"/>
        <w:rPr>
          <w:sz w:val="21"/>
        </w:rPr>
      </w:pPr>
    </w:p>
    <w:p w:rsidR="00365734" w:rsidRDefault="00365734" w:rsidP="00365734">
      <w:pPr>
        <w:spacing w:before="90"/>
        <w:ind w:left="152"/>
        <w:rPr>
          <w:i/>
          <w:sz w:val="24"/>
        </w:rPr>
      </w:pPr>
      <w:r>
        <w:rPr>
          <w:i/>
          <w:sz w:val="24"/>
          <w:u w:val="single"/>
        </w:rPr>
        <w:t>Применяемые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сокращения:</w:t>
      </w:r>
    </w:p>
    <w:p w:rsidR="00365734" w:rsidRDefault="00365734" w:rsidP="00365734">
      <w:pPr>
        <w:pStyle w:val="a3"/>
        <w:spacing w:before="149" w:line="367" w:lineRule="auto"/>
        <w:ind w:right="10841"/>
      </w:pPr>
      <w:r>
        <w:t>УО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Управляющая</w:t>
      </w:r>
      <w:r>
        <w:rPr>
          <w:spacing w:val="1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 xml:space="preserve">ЭСО – </w:t>
      </w:r>
      <w:proofErr w:type="spellStart"/>
      <w:r>
        <w:t>Энергосервисная</w:t>
      </w:r>
      <w:proofErr w:type="spellEnd"/>
      <w:r>
        <w:t xml:space="preserve"> организация.</w:t>
      </w:r>
      <w:r>
        <w:rPr>
          <w:spacing w:val="-57"/>
        </w:rPr>
        <w:t xml:space="preserve"> </w:t>
      </w:r>
      <w:r>
        <w:t>ГВС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горячее</w:t>
      </w:r>
      <w:r>
        <w:rPr>
          <w:spacing w:val="-1"/>
        </w:rPr>
        <w:t xml:space="preserve"> </w:t>
      </w:r>
      <w:r>
        <w:t>водоснабжение;</w:t>
      </w:r>
    </w:p>
    <w:p w:rsidR="00365734" w:rsidRDefault="00365734" w:rsidP="00365734">
      <w:pPr>
        <w:pStyle w:val="a3"/>
        <w:spacing w:before="1"/>
      </w:pPr>
      <w:r>
        <w:t>ХВС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холодное</w:t>
      </w:r>
      <w:r>
        <w:rPr>
          <w:spacing w:val="-3"/>
        </w:rPr>
        <w:t xml:space="preserve"> </w:t>
      </w:r>
      <w:r>
        <w:t>водоснабжение.</w:t>
      </w:r>
    </w:p>
    <w:p w:rsidR="00872E79" w:rsidRDefault="00872E79"/>
    <w:sectPr w:rsidR="00872E79">
      <w:pgSz w:w="16838" w:h="11906" w:orient="landscape"/>
      <w:pgMar w:top="840" w:right="980" w:bottom="280" w:left="9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C5BA7"/>
    <w:multiLevelType w:val="multilevel"/>
    <w:tmpl w:val="CB982800"/>
    <w:lvl w:ilvl="0">
      <w:start w:val="1"/>
      <w:numFmt w:val="decimal"/>
      <w:lvlText w:val="%1)"/>
      <w:lvlJc w:val="left"/>
      <w:pPr>
        <w:tabs>
          <w:tab w:val="num" w:pos="0"/>
        </w:tabs>
        <w:ind w:left="31" w:hanging="26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7" w:hanging="2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94" w:hanging="2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71" w:hanging="2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48" w:hanging="2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25" w:hanging="2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102" w:hanging="2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279" w:hanging="2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456" w:hanging="26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CD"/>
    <w:rsid w:val="00365734"/>
    <w:rsid w:val="00872E79"/>
    <w:rsid w:val="00932FCD"/>
    <w:rsid w:val="009A6D5F"/>
    <w:rsid w:val="00B654C7"/>
    <w:rsid w:val="00C850E2"/>
    <w:rsid w:val="00EE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2FF9"/>
  <w15:chartTrackingRefBased/>
  <w15:docId w15:val="{61BA80AE-C937-4427-9FBB-5D10CB70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73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65734"/>
    <w:pPr>
      <w:ind w:left="15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6573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365734"/>
    <w:pPr>
      <w:spacing w:before="59"/>
      <w:ind w:left="969" w:right="884" w:hanging="84"/>
    </w:pPr>
    <w:rPr>
      <w:rFonts w:ascii="Arial" w:eastAsia="Arial" w:hAnsi="Arial" w:cs="Arial"/>
      <w:b/>
      <w:bCs/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365734"/>
    <w:rPr>
      <w:rFonts w:ascii="Arial" w:eastAsia="Arial" w:hAnsi="Arial" w:cs="Arial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365734"/>
  </w:style>
  <w:style w:type="table" w:customStyle="1" w:styleId="TableNormal">
    <w:name w:val="Table Normal"/>
    <w:uiPriority w:val="2"/>
    <w:semiHidden/>
    <w:unhideWhenUsed/>
    <w:qFormat/>
    <w:rsid w:val="00365734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654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54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Кочмарева Елена Александровна</dc:creator>
  <cp:keywords/>
  <dc:description/>
  <cp:lastModifiedBy>Гаврилова Наталья Анатольевна</cp:lastModifiedBy>
  <cp:revision>6</cp:revision>
  <cp:lastPrinted>2025-02-14T09:00:00Z</cp:lastPrinted>
  <dcterms:created xsi:type="dcterms:W3CDTF">2025-02-14T08:02:00Z</dcterms:created>
  <dcterms:modified xsi:type="dcterms:W3CDTF">2025-07-14T13:04:00Z</dcterms:modified>
</cp:coreProperties>
</file>